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12" w:rsidRDefault="00DC1F92" w:rsidP="00595712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1．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射线检测</w:t>
      </w:r>
      <w:r w:rsidR="001D64FC">
        <w:rPr>
          <w:rFonts w:ascii="仿宋" w:eastAsia="仿宋" w:hAnsi="仿宋" w:cs="仿宋" w:hint="eastAsia"/>
          <w:b/>
          <w:sz w:val="24"/>
          <w:szCs w:val="24"/>
        </w:rPr>
        <w:t>项目及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评分标准</w:t>
      </w:r>
    </w:p>
    <w:tbl>
      <w:tblPr>
        <w:tblpPr w:leftFromText="180" w:rightFromText="180" w:vertAnchor="text" w:horzAnchor="margin" w:tblpXSpec="center" w:tblpY="3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0"/>
        <w:gridCol w:w="1133"/>
        <w:gridCol w:w="1598"/>
        <w:gridCol w:w="1901"/>
        <w:gridCol w:w="1324"/>
        <w:gridCol w:w="1272"/>
      </w:tblGrid>
      <w:tr w:rsidR="00595712" w:rsidTr="00595712">
        <w:trPr>
          <w:trHeight w:val="709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底片上反映出的缺陷及尺寸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扣分</w:t>
            </w: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未发现缺陷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1点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2点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3点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4点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5点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6点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7点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二级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trHeight w:val="454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59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三级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60" w:lineRule="auto"/>
        <w:rPr>
          <w:rFonts w:ascii="仿宋" w:eastAsia="仿宋" w:hAnsi="仿宋" w:cs="仿宋"/>
          <w:sz w:val="24"/>
          <w:szCs w:val="24"/>
        </w:rPr>
      </w:pPr>
    </w:p>
    <w:p w:rsidR="00595712" w:rsidRDefault="00595712" w:rsidP="00595712">
      <w:pPr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注：射线探伤评定成绩时，应在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规定片级的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基数分分值上，再依据缺陷状况扣分。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1.底片为Ⅰ级片，在50分的基础上，每1点缺陷扣除1分。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2.底片为Ⅱ级片，在40分的基础上，评定区外缺陷再按表规定扣分。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3.底片为Ⅲ级片，在20分的基础上，评定区外缺陷再按表规定扣分。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4.底片为Ⅳ级片，内部得分为0分。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5.评定标准为NB/T47013.2-2015。</w:t>
      </w: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6. 同一缺陷不重复扣分。</w:t>
      </w:r>
    </w:p>
    <w:p w:rsidR="00CF15AB" w:rsidRDefault="00CF15AB" w:rsidP="00CF15A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061420">
        <w:rPr>
          <w:rFonts w:ascii="仿宋" w:eastAsia="仿宋" w:hAnsi="仿宋" w:cs="仿宋" w:hint="eastAsia"/>
          <w:sz w:val="24"/>
          <w:szCs w:val="24"/>
        </w:rPr>
        <w:t>评分后焊条</w:t>
      </w:r>
      <w:proofErr w:type="gramStart"/>
      <w:r w:rsidRPr="00061420">
        <w:rPr>
          <w:rFonts w:ascii="仿宋" w:eastAsia="仿宋" w:hAnsi="仿宋" w:cs="仿宋" w:hint="eastAsia"/>
          <w:sz w:val="24"/>
          <w:szCs w:val="24"/>
        </w:rPr>
        <w:t>仰</w:t>
      </w:r>
      <w:proofErr w:type="gramEnd"/>
      <w:r w:rsidRPr="00061420">
        <w:rPr>
          <w:rFonts w:ascii="仿宋" w:eastAsia="仿宋" w:hAnsi="仿宋" w:cs="仿宋" w:hint="eastAsia"/>
          <w:sz w:val="24"/>
          <w:szCs w:val="24"/>
        </w:rPr>
        <w:t>焊缝得分乘以28%为实际得分；二氧化碳气体保护焊乘以20%为实际得分；管对接氩弧焊得分乘以20%为实际得分。</w:t>
      </w:r>
    </w:p>
    <w:p w:rsidR="00595712" w:rsidRPr="00CF15AB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CF15AB" w:rsidRDefault="00CF15AB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CF15AB" w:rsidRDefault="00CF15AB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CF15AB" w:rsidRDefault="00CF15AB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Pr="00595712" w:rsidRDefault="00595712" w:rsidP="00595712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Default="00DC1F92" w:rsidP="00DC1F92">
      <w:pPr>
        <w:spacing w:line="360" w:lineRule="auto"/>
        <w:ind w:firstLineChars="100" w:firstLine="241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2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. 板材对接外观检查评分标准</w:t>
      </w:r>
      <w:r w:rsidR="00595712">
        <w:rPr>
          <w:rFonts w:ascii="仿宋" w:eastAsia="仿宋" w:hAnsi="仿宋" w:cs="仿宋" w:hint="eastAsia"/>
          <w:b/>
          <w:bCs/>
          <w:color w:val="000000"/>
          <w:sz w:val="24"/>
          <w:szCs w:val="24"/>
          <w:shd w:val="clear" w:color="auto" w:fill="FFFFFF"/>
        </w:rPr>
        <w:t>（</w:t>
      </w:r>
      <w:r w:rsidR="008F6C7A">
        <w:rPr>
          <w:rFonts w:ascii="仿宋" w:eastAsia="仿宋" w:hAnsi="仿宋" w:cs="仿宋" w:hint="eastAsia"/>
          <w:b/>
          <w:bCs/>
          <w:color w:val="000000"/>
          <w:sz w:val="24"/>
          <w:szCs w:val="24"/>
          <w:shd w:val="clear" w:color="auto" w:fill="FFFFFF"/>
        </w:rPr>
        <w:t>111/135</w:t>
      </w:r>
      <w:r w:rsidR="00595712">
        <w:rPr>
          <w:rFonts w:ascii="仿宋" w:eastAsia="仿宋" w:hAnsi="仿宋" w:cs="仿宋" w:hint="eastAsia"/>
          <w:b/>
          <w:bCs/>
          <w:color w:val="000000"/>
          <w:sz w:val="24"/>
          <w:szCs w:val="24"/>
          <w:shd w:val="clear" w:color="auto" w:fill="FFFFFF"/>
        </w:rPr>
        <w:t>）</w:t>
      </w:r>
    </w:p>
    <w:tbl>
      <w:tblPr>
        <w:tblW w:w="87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355"/>
        <w:gridCol w:w="900"/>
        <w:gridCol w:w="721"/>
        <w:gridCol w:w="554"/>
        <w:gridCol w:w="1418"/>
        <w:gridCol w:w="1276"/>
        <w:gridCol w:w="693"/>
        <w:gridCol w:w="703"/>
      </w:tblGrid>
      <w:tr w:rsidR="00595712" w:rsidTr="00595712">
        <w:trPr>
          <w:cantSplit/>
          <w:trHeight w:val="711"/>
          <w:jc w:val="center"/>
        </w:trPr>
        <w:tc>
          <w:tcPr>
            <w:tcW w:w="1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加密号</w:t>
            </w:r>
          </w:p>
        </w:tc>
        <w:tc>
          <w:tcPr>
            <w:tcW w:w="1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签名</w:t>
            </w:r>
          </w:p>
        </w:tc>
        <w:tc>
          <w:tcPr>
            <w:tcW w:w="197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合计分</w:t>
            </w:r>
          </w:p>
        </w:tc>
        <w:tc>
          <w:tcPr>
            <w:tcW w:w="13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检查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项目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标准、分数</w:t>
            </w:r>
          </w:p>
        </w:tc>
        <w:tc>
          <w:tcPr>
            <w:tcW w:w="4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焊缝等级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实际得分</w:t>
            </w: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Ⅳ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余高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0～2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&gt;3，≤4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&gt;4，&lt;0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焊缝高低差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≤1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&gt;1，≤2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&gt;3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603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焊缝宽窄差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≤1.5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&gt;1.5，≤2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&gt;3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咬边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深度≤0.5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且长度≤15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深度≤0.5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长度&gt;15，≤30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深度&gt;0.5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或长度&gt;30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背面焊缝凹陷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&gt;0，≤1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&gt;1，≤2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&gt;2，&lt;0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背面焊缝凸起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0～1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&gt;1，≤2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&gt;3，&lt;0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错边量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≤0.7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&gt;0.7，≤1.2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&gt;1.2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角变形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0～2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≥2，≤3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&gt;3，≤5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&gt;5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108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2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注：</w:t>
      </w:r>
      <w:r>
        <w:rPr>
          <w:rFonts w:ascii="仿宋" w:eastAsia="仿宋" w:hAnsi="仿宋" w:cs="仿宋" w:hint="eastAsia"/>
          <w:sz w:val="24"/>
          <w:szCs w:val="24"/>
        </w:rPr>
        <w:t>1.焊缝未盖面、焊缝表面及根部已修补或试件做舞弊标记则该单项作0分处理。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2.凡焊缝表面有气孔、夹渣、裂纹、未熔合、未焊透、焊瘤等缺陷之一的，该试件外观为0分。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3.其他违反技术操作要求规定的，该试件外观为0分。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4.评分后焊条仰焊乘以42%；二氧化碳气体保护焊乘以30%为实际得分。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595712" w:rsidRDefault="00595712" w:rsidP="00595712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595712" w:rsidRDefault="00595712" w:rsidP="00595712">
      <w:pPr>
        <w:widowControl/>
        <w:jc w:val="left"/>
      </w:pPr>
    </w:p>
    <w:p w:rsidR="00DC1F92" w:rsidRDefault="000A5612" w:rsidP="000A5612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 w:rsidRPr="004938CE">
        <w:rPr>
          <w:rFonts w:ascii="仿宋" w:eastAsia="仿宋" w:hAnsi="仿宋" w:cs="仿宋" w:hint="eastAsia"/>
          <w:b/>
          <w:sz w:val="24"/>
          <w:szCs w:val="24"/>
        </w:rPr>
        <w:lastRenderedPageBreak/>
        <w:t xml:space="preserve">3  </w:t>
      </w:r>
      <w:r>
        <w:rPr>
          <w:rFonts w:ascii="仿宋" w:eastAsia="仿宋" w:hAnsi="仿宋" w:cs="仿宋" w:hint="eastAsia"/>
          <w:b/>
          <w:sz w:val="24"/>
          <w:szCs w:val="24"/>
        </w:rPr>
        <w:t>.</w:t>
      </w:r>
      <w:r w:rsidRPr="004938CE">
        <w:rPr>
          <w:rFonts w:ascii="仿宋" w:eastAsia="仿宋" w:hAnsi="仿宋" w:cs="仿宋" w:hint="eastAsia"/>
          <w:b/>
          <w:sz w:val="24"/>
          <w:szCs w:val="24"/>
        </w:rPr>
        <w:t>T</w:t>
      </w:r>
      <w:r>
        <w:rPr>
          <w:rFonts w:ascii="仿宋" w:eastAsia="仿宋" w:hAnsi="仿宋" w:cs="仿宋" w:hint="eastAsia"/>
          <w:b/>
          <w:sz w:val="24"/>
          <w:szCs w:val="24"/>
        </w:rPr>
        <w:t>型角焊缝外观检查评分标</w:t>
      </w:r>
      <w:r w:rsidR="009B6CE2">
        <w:rPr>
          <w:rFonts w:ascii="仿宋" w:eastAsia="仿宋" w:hAnsi="仿宋" w:cs="仿宋" w:hint="eastAsia"/>
          <w:b/>
          <w:sz w:val="24"/>
          <w:szCs w:val="24"/>
        </w:rPr>
        <w:t>（135）</w:t>
      </w:r>
    </w:p>
    <w:tbl>
      <w:tblPr>
        <w:tblpPr w:leftFromText="180" w:rightFromText="180" w:vertAnchor="page" w:horzAnchor="margin" w:tblpY="2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872"/>
        <w:gridCol w:w="1134"/>
        <w:gridCol w:w="989"/>
        <w:gridCol w:w="429"/>
        <w:gridCol w:w="1559"/>
        <w:gridCol w:w="1546"/>
        <w:gridCol w:w="822"/>
      </w:tblGrid>
      <w:tr w:rsidR="000A5612" w:rsidTr="000A5612">
        <w:trPr>
          <w:cantSplit/>
          <w:trHeight w:val="625"/>
        </w:trPr>
        <w:tc>
          <w:tcPr>
            <w:tcW w:w="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8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2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8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检查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项目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焊缝等级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实际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得分</w:t>
            </w: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Ⅳ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焊角尺寸</w:t>
            </w:r>
            <w:proofErr w:type="gram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8～9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﹥9，≤ 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﹥10，≤ 11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＜8，﹥11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焊缝凸度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≤1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﹥2，≤3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垂直度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0～1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﹥1，≤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﹥2，≤ 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﹥3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焊缝道数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标准（道)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2或3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其他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4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77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咬边</w:t>
            </w:r>
            <w:proofErr w:type="gramEnd"/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深度≤0.5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长度≤30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深度&gt;0.5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或长度&gt;30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08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每2mm扣1分，最多扣7分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5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电弧擦伤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415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379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盖面层接头处是否光滑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标准（mm)</w:t>
            </w:r>
          </w:p>
        </w:tc>
        <w:tc>
          <w:tcPr>
            <w:tcW w:w="5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盖面层接头处是否光滑连续，高低均匀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316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高低差≤1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﹥1，≤1.5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﹥1.5，≤2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高低差</w:t>
            </w:r>
          </w:p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﹥2</w:t>
            </w: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A5612" w:rsidTr="000A5612">
        <w:trPr>
          <w:cantSplit/>
          <w:trHeight w:val="528"/>
        </w:trPr>
        <w:tc>
          <w:tcPr>
            <w:tcW w:w="9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5612" w:rsidRDefault="000A5612" w:rsidP="000A5612">
            <w:pPr>
              <w:spacing w:line="3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20" w:lineRule="exact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注：</w:t>
      </w:r>
      <w:r>
        <w:rPr>
          <w:rFonts w:ascii="仿宋" w:eastAsia="仿宋" w:hAnsi="仿宋" w:cs="仿宋" w:hint="eastAsia"/>
          <w:sz w:val="24"/>
          <w:szCs w:val="24"/>
        </w:rPr>
        <w:t>1.焊缝未完成、破坏焊缝原始表面及修补或试件做舞弊标记则该焊缝作0分处理。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2.凡焊缝表面低于母材，有气孔、夹渣、裂纹、未熔合、未焊透、焊瘤等缺陷之一的，该焊缝外观为0分。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3.盖面层最后一道/层焊缝中间75mm范围内须有一处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起停弧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，无接头扣10分。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4.垂直度测量点应在</w:t>
      </w:r>
      <w:r w:rsidR="006D455C">
        <w:rPr>
          <w:rFonts w:ascii="仿宋" w:eastAsia="仿宋" w:hAnsi="仿宋" w:cs="仿宋" w:hint="eastAsia"/>
          <w:sz w:val="24"/>
          <w:szCs w:val="24"/>
        </w:rPr>
        <w:t>横</w:t>
      </w:r>
      <w:r>
        <w:rPr>
          <w:rFonts w:ascii="仿宋" w:eastAsia="仿宋" w:hAnsi="仿宋" w:cs="仿宋" w:hint="eastAsia"/>
          <w:sz w:val="24"/>
          <w:szCs w:val="24"/>
        </w:rPr>
        <w:t>板200mm处测量。</w:t>
      </w:r>
    </w:p>
    <w:p w:rsidR="00595712" w:rsidRDefault="00595712" w:rsidP="0059571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5.其他违反技术操作要求规定的，该焊缝为0分。</w:t>
      </w:r>
    </w:p>
    <w:p w:rsidR="00DC1F92" w:rsidRDefault="00595712" w:rsidP="00DC1F9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6.评分后乘以20%为实际得分。</w:t>
      </w:r>
    </w:p>
    <w:p w:rsidR="00DC1F92" w:rsidRDefault="00DC1F92" w:rsidP="00DC1F9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</w:p>
    <w:p w:rsidR="00DC1F92" w:rsidRDefault="00DC1F92" w:rsidP="00DC1F92">
      <w:pPr>
        <w:spacing w:line="32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</w:p>
    <w:p w:rsidR="00595712" w:rsidRPr="008F6C7A" w:rsidRDefault="00DC1F92" w:rsidP="008F6C7A">
      <w:pPr>
        <w:spacing w:line="320" w:lineRule="exact"/>
        <w:ind w:firstLineChars="200" w:firstLine="482"/>
        <w:jc w:val="left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4.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>管材对接外观检查评分标准   （</w:t>
      </w:r>
      <w:r w:rsidR="008F6C7A">
        <w:rPr>
          <w:rFonts w:ascii="仿宋" w:eastAsia="仿宋" w:hAnsi="仿宋" w:cs="仿宋" w:hint="eastAsia"/>
          <w:b/>
          <w:sz w:val="24"/>
          <w:szCs w:val="24"/>
        </w:rPr>
        <w:t>141</w:t>
      </w:r>
      <w:r w:rsidR="008F6C7A">
        <w:rPr>
          <w:rFonts w:ascii="仿宋" w:eastAsia="仿宋" w:hAnsi="仿宋" w:cs="仿宋"/>
          <w:b/>
          <w:sz w:val="24"/>
          <w:szCs w:val="24"/>
        </w:rPr>
        <w:t>）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 xml:space="preserve"> 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4"/>
        <w:gridCol w:w="1029"/>
        <w:gridCol w:w="1134"/>
        <w:gridCol w:w="142"/>
        <w:gridCol w:w="1134"/>
        <w:gridCol w:w="1559"/>
        <w:gridCol w:w="1276"/>
        <w:gridCol w:w="709"/>
        <w:gridCol w:w="708"/>
      </w:tblGrid>
      <w:tr w:rsidR="00595712" w:rsidTr="00595712">
        <w:trPr>
          <w:cantSplit/>
          <w:trHeight w:val="759"/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加密号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评分员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签名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合计得分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检查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焊缝等级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测量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数值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实际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得分</w:t>
            </w: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Ⅳ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余高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0～1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高低差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≤0.5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﹥0.5，≤1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611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宽窄差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≤1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379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咬边</w:t>
            </w:r>
            <w:proofErr w:type="gram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深度≤0.3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且长度≤15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深度≤0.5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长度&gt;15，≤30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深度&gt;0.5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或深度&gt;0.3，长度&gt;30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每2mm扣1分，最多扣2分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每2mm扣1分，最多扣4分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583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根部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凸出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通球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Φ=0.9d(内径）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通球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Φ=0.85d(内径）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563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10（通过），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6（通过），0（通不过）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4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角变形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≤1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﹥1，≤2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﹥2，≤3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﹥3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58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565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焊缝外观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标准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优秀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一般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尚可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较差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5712" w:rsidRDefault="00595712">
            <w:pPr>
              <w:spacing w:line="32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cantSplit/>
          <w:trHeight w:val="417"/>
          <w:jc w:val="center"/>
        </w:trPr>
        <w:tc>
          <w:tcPr>
            <w:tcW w:w="9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32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注：1.焊缝未完成、破坏焊缝原始表面（表面重熔）及修补或试件做舞弊标记则该焊缝作0分处理；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2.凡焊缝表面低于母材、有气孔、夹渣、裂纹、未熔合、未焊透、焊瘤等缺陷之一的，该焊缝外观为0分；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3. 其他违反操作技术要求规定的，该焊缝为0分。</w:t>
      </w:r>
    </w:p>
    <w:p w:rsidR="00595712" w:rsidRDefault="00595712" w:rsidP="00595712">
      <w:pPr>
        <w:spacing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4. 评分后乘以30%为实际得分。</w:t>
      </w:r>
    </w:p>
    <w:p w:rsidR="00595712" w:rsidRDefault="00595712" w:rsidP="00595712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595712" w:rsidRDefault="00DC1F92" w:rsidP="00595712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lastRenderedPageBreak/>
        <w:t>5.</w:t>
      </w:r>
      <w:r w:rsidR="00595712">
        <w:rPr>
          <w:rFonts w:ascii="仿宋" w:eastAsia="仿宋" w:hAnsi="仿宋" w:cs="仿宋" w:hint="eastAsia"/>
          <w:b/>
          <w:sz w:val="24"/>
          <w:szCs w:val="24"/>
        </w:rPr>
        <w:t xml:space="preserve">  职业素养</w:t>
      </w:r>
      <w:proofErr w:type="gramStart"/>
      <w:r w:rsidR="00595712">
        <w:rPr>
          <w:rFonts w:ascii="仿宋" w:eastAsia="仿宋" w:hAnsi="仿宋" w:cs="仿宋" w:hint="eastAsia"/>
          <w:b/>
          <w:sz w:val="24"/>
          <w:szCs w:val="24"/>
        </w:rPr>
        <w:t>评分标准评分标准</w:t>
      </w:r>
      <w:proofErr w:type="gramEnd"/>
      <w:r w:rsidR="00595712">
        <w:rPr>
          <w:rFonts w:ascii="仿宋" w:eastAsia="仿宋" w:hAnsi="仿宋" w:cs="仿宋" w:hint="eastAsia"/>
          <w:b/>
          <w:sz w:val="24"/>
          <w:szCs w:val="24"/>
        </w:rPr>
        <w:t xml:space="preserve"> </w:t>
      </w:r>
    </w:p>
    <w:tbl>
      <w:tblPr>
        <w:tblW w:w="8037" w:type="dxa"/>
        <w:jc w:val="center"/>
        <w:tblLook w:val="04A0"/>
      </w:tblPr>
      <w:tblGrid>
        <w:gridCol w:w="2115"/>
        <w:gridCol w:w="3205"/>
        <w:gridCol w:w="1825"/>
        <w:gridCol w:w="892"/>
      </w:tblGrid>
      <w:tr w:rsidR="00595712" w:rsidTr="00595712">
        <w:trPr>
          <w:trHeight w:val="351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考核项目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单项满分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单项得分</w:t>
            </w:r>
          </w:p>
        </w:tc>
      </w:tr>
      <w:tr w:rsidR="00595712" w:rsidTr="00595712">
        <w:trPr>
          <w:trHeight w:val="351"/>
          <w:jc w:val="center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劳动保护用</w:t>
            </w:r>
          </w:p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品是否穿戴</w:t>
            </w:r>
          </w:p>
          <w:p w:rsidR="00595712" w:rsidRDefault="00595712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齐全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1、工作服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2、绝缘鞋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3、焊接手套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4、护目镜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686"/>
          <w:jc w:val="center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安全操作的</w:t>
            </w:r>
          </w:p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规范性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1、试件打磨、清渣时佩戴护目镜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2、参赛选手停止操作时，应关闭设备电源及气瓶阀门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351"/>
          <w:jc w:val="center"/>
        </w:trPr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文明生产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1、文明礼仪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赛位清理</w:t>
            </w:r>
            <w:proofErr w:type="gramEnd"/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95712" w:rsidTr="00595712">
        <w:trPr>
          <w:trHeight w:val="351"/>
          <w:jc w:val="center"/>
        </w:trPr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总  分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widowControl/>
              <w:jc w:val="left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5分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712" w:rsidRDefault="00595712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95712" w:rsidRDefault="00595712" w:rsidP="00595712">
      <w:pPr>
        <w:spacing w:line="240" w:lineRule="exact"/>
        <w:jc w:val="center"/>
        <w:rPr>
          <w:rFonts w:ascii="仿宋" w:eastAsia="仿宋" w:hAnsi="仿宋"/>
          <w:sz w:val="24"/>
          <w:szCs w:val="24"/>
        </w:rPr>
      </w:pPr>
    </w:p>
    <w:p w:rsidR="00595712" w:rsidRDefault="00595712" w:rsidP="007C0D90">
      <w:pPr>
        <w:snapToGrid w:val="0"/>
        <w:spacing w:afterLines="150"/>
        <w:outlineLvl w:val="0"/>
        <w:rPr>
          <w:rFonts w:ascii="仿宋" w:eastAsia="仿宋" w:hAnsi="仿宋"/>
          <w:kern w:val="0"/>
          <w:sz w:val="24"/>
          <w:szCs w:val="24"/>
        </w:rPr>
      </w:pPr>
    </w:p>
    <w:p w:rsidR="00595712" w:rsidRDefault="00595712" w:rsidP="00595712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1A09CB" w:rsidRDefault="001A09CB"/>
    <w:sectPr w:rsidR="001A09CB" w:rsidSect="001A09C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754" w:rsidRDefault="00300754" w:rsidP="00595712">
      <w:r>
        <w:separator/>
      </w:r>
    </w:p>
  </w:endnote>
  <w:endnote w:type="continuationSeparator" w:id="0">
    <w:p w:rsidR="00300754" w:rsidRDefault="00300754" w:rsidP="0059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754" w:rsidRDefault="00300754" w:rsidP="00595712">
      <w:r>
        <w:separator/>
      </w:r>
    </w:p>
  </w:footnote>
  <w:footnote w:type="continuationSeparator" w:id="0">
    <w:p w:rsidR="00300754" w:rsidRDefault="00300754" w:rsidP="00595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92" w:rsidRDefault="00DC1F92" w:rsidP="00BC1442">
    <w:pPr>
      <w:pStyle w:val="a3"/>
    </w:pPr>
    <w:r>
      <w:rPr>
        <w:rFonts w:hint="eastAsia"/>
      </w:rPr>
      <w:t xml:space="preserve">                         2019</w:t>
    </w:r>
    <w:r w:rsidR="001A149D">
      <w:rPr>
        <w:rFonts w:hint="eastAsia"/>
      </w:rPr>
      <w:t>沈阳</w:t>
    </w:r>
    <w:r w:rsidR="007C0D90">
      <w:rPr>
        <w:rFonts w:hint="eastAsia"/>
      </w:rPr>
      <w:t>职业院校技能大赛焊接技术应用</w:t>
    </w:r>
    <w:r w:rsidR="001A149D">
      <w:rPr>
        <w:rFonts w:hint="eastAsia"/>
      </w:rPr>
      <w:t>赛项</w:t>
    </w:r>
    <w:r w:rsidR="007C0D90">
      <w:rPr>
        <w:rFonts w:hint="eastAsia"/>
      </w:rPr>
      <w:t>---</w:t>
    </w:r>
    <w:r>
      <w:rPr>
        <w:rFonts w:hint="eastAsia"/>
      </w:rPr>
      <w:t>评分标准</w:t>
    </w:r>
  </w:p>
  <w:p w:rsidR="00DC1F92" w:rsidRDefault="00DC1F9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712"/>
    <w:rsid w:val="00030A65"/>
    <w:rsid w:val="00044D9A"/>
    <w:rsid w:val="00077147"/>
    <w:rsid w:val="000A5612"/>
    <w:rsid w:val="001A09CB"/>
    <w:rsid w:val="001A149D"/>
    <w:rsid w:val="001D64FC"/>
    <w:rsid w:val="001F70D4"/>
    <w:rsid w:val="00222561"/>
    <w:rsid w:val="00300754"/>
    <w:rsid w:val="005858C9"/>
    <w:rsid w:val="00595712"/>
    <w:rsid w:val="005F52F1"/>
    <w:rsid w:val="0062183F"/>
    <w:rsid w:val="006D455C"/>
    <w:rsid w:val="007A2B03"/>
    <w:rsid w:val="007C0D90"/>
    <w:rsid w:val="008F6C7A"/>
    <w:rsid w:val="009B6CE2"/>
    <w:rsid w:val="00A168B6"/>
    <w:rsid w:val="00A2159F"/>
    <w:rsid w:val="00AF2D8A"/>
    <w:rsid w:val="00AF4559"/>
    <w:rsid w:val="00B20243"/>
    <w:rsid w:val="00B364CF"/>
    <w:rsid w:val="00B76D00"/>
    <w:rsid w:val="00BC1442"/>
    <w:rsid w:val="00C92D45"/>
    <w:rsid w:val="00CF15AB"/>
    <w:rsid w:val="00DB37C8"/>
    <w:rsid w:val="00DC1F92"/>
    <w:rsid w:val="00E40590"/>
    <w:rsid w:val="00E41A7D"/>
    <w:rsid w:val="00EA13C9"/>
    <w:rsid w:val="00ED18C7"/>
    <w:rsid w:val="00FD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12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5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57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57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5712"/>
    <w:rPr>
      <w:sz w:val="18"/>
      <w:szCs w:val="18"/>
    </w:rPr>
  </w:style>
  <w:style w:type="paragraph" w:customStyle="1" w:styleId="ListParagraph1">
    <w:name w:val="List Paragraph1"/>
    <w:basedOn w:val="a"/>
    <w:rsid w:val="00595712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5957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571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B997E-7D09-417A-8E54-554578A4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16</cp:revision>
  <dcterms:created xsi:type="dcterms:W3CDTF">2019-07-05T16:43:00Z</dcterms:created>
  <dcterms:modified xsi:type="dcterms:W3CDTF">2019-08-13T04:32:00Z</dcterms:modified>
</cp:coreProperties>
</file>